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64" w:rsidRPr="00517319" w:rsidRDefault="00CD1264" w:rsidP="002B7E3C">
      <w:pPr>
        <w:spacing w:after="0" w:line="216" w:lineRule="auto"/>
        <w:jc w:val="center"/>
        <w:rPr>
          <w:b/>
          <w:sz w:val="22"/>
        </w:rPr>
      </w:pPr>
      <w:r w:rsidRPr="00517319">
        <w:rPr>
          <w:b/>
          <w:sz w:val="22"/>
        </w:rPr>
        <w:t xml:space="preserve">ПРОГРАММА </w:t>
      </w:r>
    </w:p>
    <w:p w:rsidR="00CD1264" w:rsidRPr="00517319" w:rsidRDefault="00CD1264" w:rsidP="002B7E3C">
      <w:pPr>
        <w:spacing w:after="0" w:line="216" w:lineRule="auto"/>
        <w:jc w:val="center"/>
        <w:rPr>
          <w:b/>
          <w:sz w:val="22"/>
        </w:rPr>
      </w:pPr>
      <w:r w:rsidRPr="00517319">
        <w:rPr>
          <w:b/>
          <w:sz w:val="22"/>
        </w:rPr>
        <w:t xml:space="preserve">проведения Международной олимпиады по татарскому языку </w:t>
      </w:r>
      <w:r w:rsidR="00D54E43">
        <w:rPr>
          <w:b/>
          <w:sz w:val="22"/>
        </w:rPr>
        <w:t>и литературе</w:t>
      </w:r>
    </w:p>
    <w:p w:rsidR="00CD1264" w:rsidRPr="00517319" w:rsidRDefault="00CD1264" w:rsidP="002B7E3C">
      <w:pPr>
        <w:spacing w:after="0" w:line="216" w:lineRule="auto"/>
        <w:jc w:val="center"/>
        <w:rPr>
          <w:sz w:val="22"/>
        </w:rPr>
      </w:pPr>
      <w:r w:rsidRPr="00517319">
        <w:rPr>
          <w:sz w:val="22"/>
        </w:rPr>
        <w:t>Дата проведения: 18–21 октября 2012 года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809"/>
        <w:gridCol w:w="1985"/>
        <w:gridCol w:w="2236"/>
        <w:gridCol w:w="315"/>
        <w:gridCol w:w="2552"/>
        <w:gridCol w:w="1701"/>
      </w:tblGrid>
      <w:tr w:rsidR="00CD1264" w:rsidRPr="00517319" w:rsidTr="00517319">
        <w:trPr>
          <w:trHeight w:val="237"/>
        </w:trPr>
        <w:tc>
          <w:tcPr>
            <w:tcW w:w="10598" w:type="dxa"/>
            <w:gridSpan w:val="6"/>
          </w:tcPr>
          <w:p w:rsidR="00CD1264" w:rsidRPr="00517319" w:rsidRDefault="00CD1264" w:rsidP="002B7E3C">
            <w:pPr>
              <w:spacing w:before="120" w:after="120" w:line="216" w:lineRule="auto"/>
              <w:jc w:val="center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18 октября (четверг) 2012 года</w:t>
            </w:r>
          </w:p>
        </w:tc>
      </w:tr>
      <w:tr w:rsidR="00CD1264" w:rsidRPr="00517319" w:rsidTr="00401FA2">
        <w:tc>
          <w:tcPr>
            <w:tcW w:w="10598" w:type="dxa"/>
            <w:gridSpan w:val="6"/>
          </w:tcPr>
          <w:p w:rsidR="00CD1264" w:rsidRPr="00517319" w:rsidRDefault="00CD1264" w:rsidP="00517319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Заезд, регистрация и размещение участников  (Гранд Отель «Казань», улица Петербургская, д. 1)</w:t>
            </w:r>
          </w:p>
        </w:tc>
      </w:tr>
      <w:tr w:rsidR="00CD1264" w:rsidRPr="00517319" w:rsidTr="00401FA2">
        <w:tc>
          <w:tcPr>
            <w:tcW w:w="10598" w:type="dxa"/>
            <w:gridSpan w:val="6"/>
          </w:tcPr>
          <w:p w:rsidR="00CD1264" w:rsidRPr="00517319" w:rsidRDefault="00CD1264" w:rsidP="002B7E3C">
            <w:pPr>
              <w:spacing w:before="120" w:after="120" w:line="216" w:lineRule="auto"/>
              <w:jc w:val="center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19 октября (пятница) 2012 года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08.00–09.00</w:t>
            </w:r>
          </w:p>
        </w:tc>
        <w:tc>
          <w:tcPr>
            <w:tcW w:w="422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Завтрак</w:t>
            </w:r>
          </w:p>
        </w:tc>
        <w:tc>
          <w:tcPr>
            <w:tcW w:w="4568" w:type="dxa"/>
            <w:gridSpan w:val="3"/>
          </w:tcPr>
          <w:p w:rsidR="00CD1264" w:rsidRPr="00517319" w:rsidRDefault="00CD1264" w:rsidP="00517319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По месту проживания </w:t>
            </w:r>
          </w:p>
        </w:tc>
      </w:tr>
      <w:tr w:rsidR="005A6DAD" w:rsidRPr="00517319" w:rsidTr="00913D3C">
        <w:trPr>
          <w:trHeight w:val="155"/>
        </w:trPr>
        <w:tc>
          <w:tcPr>
            <w:tcW w:w="1809" w:type="dxa"/>
          </w:tcPr>
          <w:p w:rsidR="00CD1264" w:rsidRPr="00517319" w:rsidRDefault="00CD1264" w:rsidP="0057014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09.</w:t>
            </w:r>
            <w:r w:rsidR="0057014C" w:rsidRPr="00517319">
              <w:rPr>
                <w:sz w:val="22"/>
                <w:lang w:val="tt-RU"/>
              </w:rPr>
              <w:t>0</w:t>
            </w:r>
            <w:r w:rsidRPr="00517319">
              <w:rPr>
                <w:sz w:val="22"/>
              </w:rPr>
              <w:t>0–10.00</w:t>
            </w:r>
          </w:p>
        </w:tc>
        <w:tc>
          <w:tcPr>
            <w:tcW w:w="422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Переезд к месту проведения Олимпиады</w:t>
            </w:r>
          </w:p>
        </w:tc>
        <w:tc>
          <w:tcPr>
            <w:tcW w:w="4568" w:type="dxa"/>
            <w:gridSpan w:val="3"/>
          </w:tcPr>
          <w:p w:rsidR="002B7E3C" w:rsidRPr="00517319" w:rsidRDefault="00CD1264" w:rsidP="00FB6E3A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К</w:t>
            </w:r>
            <w:r w:rsidR="00517319">
              <w:rPr>
                <w:sz w:val="22"/>
              </w:rPr>
              <w:t>(П)</w:t>
            </w:r>
            <w:r w:rsidR="00FB6E3A">
              <w:rPr>
                <w:sz w:val="22"/>
              </w:rPr>
              <w:t>Ф</w:t>
            </w:r>
            <w:r w:rsidR="00517319">
              <w:rPr>
                <w:sz w:val="22"/>
              </w:rPr>
              <w:t>У(</w:t>
            </w:r>
            <w:r w:rsidR="002B7E3C" w:rsidRPr="00517319">
              <w:rPr>
                <w:sz w:val="22"/>
              </w:rPr>
              <w:t>ул. Татарстан</w:t>
            </w:r>
            <w:r w:rsidRPr="00517319">
              <w:rPr>
                <w:sz w:val="22"/>
              </w:rPr>
              <w:t>, 2</w:t>
            </w:r>
            <w:r w:rsidR="00517319">
              <w:rPr>
                <w:sz w:val="22"/>
              </w:rPr>
              <w:t>)</w:t>
            </w:r>
          </w:p>
        </w:tc>
      </w:tr>
      <w:tr w:rsidR="005A6DAD" w:rsidRPr="00517319" w:rsidTr="00913D3C">
        <w:trPr>
          <w:trHeight w:val="210"/>
        </w:trPr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b/>
                <w:color w:val="FF0000"/>
                <w:sz w:val="22"/>
              </w:rPr>
            </w:pPr>
            <w:r w:rsidRPr="00517319">
              <w:rPr>
                <w:b/>
                <w:color w:val="FF0000"/>
                <w:sz w:val="22"/>
              </w:rPr>
              <w:t>10.00–10.30</w:t>
            </w:r>
          </w:p>
        </w:tc>
        <w:tc>
          <w:tcPr>
            <w:tcW w:w="422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rPr>
                <w:b/>
                <w:color w:val="FF0000"/>
                <w:sz w:val="22"/>
              </w:rPr>
            </w:pPr>
            <w:r w:rsidRPr="00517319">
              <w:rPr>
                <w:b/>
                <w:color w:val="FF0000"/>
                <w:sz w:val="22"/>
              </w:rPr>
              <w:t>Открытие Олимпиады</w:t>
            </w:r>
          </w:p>
        </w:tc>
        <w:tc>
          <w:tcPr>
            <w:tcW w:w="4568" w:type="dxa"/>
            <w:gridSpan w:val="3"/>
          </w:tcPr>
          <w:p w:rsidR="002B7E3C" w:rsidRPr="00517319" w:rsidRDefault="00CD1264" w:rsidP="00FB6E3A">
            <w:pPr>
              <w:spacing w:after="0" w:line="216" w:lineRule="auto"/>
              <w:rPr>
                <w:b/>
                <w:color w:val="FF0000"/>
                <w:sz w:val="22"/>
              </w:rPr>
            </w:pPr>
            <w:proofErr w:type="gramStart"/>
            <w:r w:rsidRPr="00517319">
              <w:rPr>
                <w:b/>
                <w:color w:val="FF0000"/>
                <w:sz w:val="22"/>
              </w:rPr>
              <w:t>К</w:t>
            </w:r>
            <w:r w:rsidR="00517319" w:rsidRPr="00517319">
              <w:rPr>
                <w:b/>
                <w:color w:val="FF0000"/>
                <w:sz w:val="22"/>
              </w:rPr>
              <w:t>(</w:t>
            </w:r>
            <w:proofErr w:type="gramEnd"/>
            <w:r w:rsidR="00517319" w:rsidRPr="00517319">
              <w:rPr>
                <w:b/>
                <w:color w:val="FF0000"/>
                <w:sz w:val="22"/>
              </w:rPr>
              <w:t>П)</w:t>
            </w:r>
            <w:r w:rsidR="00FB6E3A">
              <w:rPr>
                <w:b/>
                <w:color w:val="FF0000"/>
                <w:sz w:val="22"/>
              </w:rPr>
              <w:t>Ф</w:t>
            </w:r>
            <w:r w:rsidR="00517319" w:rsidRPr="00517319">
              <w:rPr>
                <w:b/>
                <w:color w:val="FF0000"/>
                <w:sz w:val="22"/>
              </w:rPr>
              <w:t>У (</w:t>
            </w:r>
            <w:r w:rsidRPr="00517319">
              <w:rPr>
                <w:b/>
                <w:color w:val="FF0000"/>
                <w:sz w:val="22"/>
              </w:rPr>
              <w:t>ул. Татарстана, 2</w:t>
            </w:r>
            <w:r w:rsidR="00517319" w:rsidRPr="00517319">
              <w:rPr>
                <w:b/>
                <w:color w:val="FF0000"/>
                <w:sz w:val="22"/>
              </w:rPr>
              <w:t>)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11.00–13.00</w:t>
            </w:r>
          </w:p>
        </w:tc>
        <w:tc>
          <w:tcPr>
            <w:tcW w:w="422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Олимпиада по татарскому языку и литературе</w:t>
            </w:r>
          </w:p>
        </w:tc>
        <w:tc>
          <w:tcPr>
            <w:tcW w:w="4568" w:type="dxa"/>
            <w:gridSpan w:val="3"/>
          </w:tcPr>
          <w:p w:rsidR="002B7E3C" w:rsidRPr="00517319" w:rsidRDefault="002B7E3C" w:rsidP="00517319">
            <w:pPr>
              <w:spacing w:after="0" w:line="216" w:lineRule="auto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13.15–14.15</w:t>
            </w:r>
          </w:p>
        </w:tc>
        <w:tc>
          <w:tcPr>
            <w:tcW w:w="422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 xml:space="preserve"> Обед</w:t>
            </w:r>
          </w:p>
        </w:tc>
        <w:tc>
          <w:tcPr>
            <w:tcW w:w="4568" w:type="dxa"/>
            <w:gridSpan w:val="3"/>
          </w:tcPr>
          <w:p w:rsidR="002B7E3C" w:rsidRPr="00517319" w:rsidRDefault="002B7E3C" w:rsidP="00517319">
            <w:pPr>
              <w:spacing w:after="0" w:line="216" w:lineRule="auto"/>
              <w:rPr>
                <w:sz w:val="22"/>
              </w:rPr>
            </w:pPr>
          </w:p>
        </w:tc>
      </w:tr>
      <w:tr w:rsidR="005A6DAD" w:rsidRPr="00517319" w:rsidTr="00913D3C">
        <w:trPr>
          <w:trHeight w:val="180"/>
        </w:trPr>
        <w:tc>
          <w:tcPr>
            <w:tcW w:w="1809" w:type="dxa"/>
            <w:vMerge w:val="restart"/>
          </w:tcPr>
          <w:p w:rsidR="00CD1264" w:rsidRPr="00517319" w:rsidRDefault="00CD1264" w:rsidP="00B204AF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14.30–18.30 (параллельно по группам)</w:t>
            </w:r>
          </w:p>
        </w:tc>
        <w:tc>
          <w:tcPr>
            <w:tcW w:w="7088" w:type="dxa"/>
            <w:gridSpan w:val="4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Проведение конкурсов Олимпиады:</w:t>
            </w:r>
          </w:p>
        </w:tc>
        <w:tc>
          <w:tcPr>
            <w:tcW w:w="1701" w:type="dxa"/>
            <w:vMerge w:val="restart"/>
          </w:tcPr>
          <w:p w:rsidR="00CD1264" w:rsidRPr="00517319" w:rsidRDefault="00CD1264" w:rsidP="005A6DAD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401FA2" w:rsidRPr="00517319" w:rsidTr="00517319">
        <w:tc>
          <w:tcPr>
            <w:tcW w:w="1809" w:type="dxa"/>
            <w:vMerge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1 группа</w:t>
            </w:r>
          </w:p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Устный разговорный конкурс на знание истории и культуры Татарстана</w:t>
            </w:r>
          </w:p>
        </w:tc>
        <w:tc>
          <w:tcPr>
            <w:tcW w:w="255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2 группа</w:t>
            </w:r>
          </w:p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конкурс исполнительского мастерства</w:t>
            </w:r>
          </w:p>
        </w:tc>
        <w:tc>
          <w:tcPr>
            <w:tcW w:w="2552" w:type="dxa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3 группа</w:t>
            </w:r>
          </w:p>
          <w:p w:rsidR="0005289F" w:rsidRPr="00517319" w:rsidRDefault="00CD1264" w:rsidP="00517319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конкурс по ознакомлению со страной </w:t>
            </w:r>
            <w:r w:rsidR="0057014C" w:rsidRPr="00517319">
              <w:rPr>
                <w:sz w:val="22"/>
                <w:lang w:val="tt-RU"/>
              </w:rPr>
              <w:t xml:space="preserve">или регионом </w:t>
            </w:r>
            <w:r w:rsidRPr="00517319">
              <w:rPr>
                <w:sz w:val="22"/>
              </w:rPr>
              <w:t>проживания (в виде презентации, видеоматериалов)</w:t>
            </w:r>
          </w:p>
        </w:tc>
        <w:tc>
          <w:tcPr>
            <w:tcW w:w="1701" w:type="dxa"/>
            <w:vMerge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401FA2" w:rsidRPr="00517319" w:rsidTr="00517319">
        <w:tc>
          <w:tcPr>
            <w:tcW w:w="1809" w:type="dxa"/>
            <w:vMerge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1 группа</w:t>
            </w:r>
          </w:p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конкурс исполнительского мастерства</w:t>
            </w:r>
          </w:p>
        </w:tc>
        <w:tc>
          <w:tcPr>
            <w:tcW w:w="255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2 группа</w:t>
            </w:r>
          </w:p>
          <w:p w:rsidR="0005289F" w:rsidRPr="00517319" w:rsidRDefault="00CD1264" w:rsidP="00517319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конкурс по ознакомлению со страной </w:t>
            </w:r>
            <w:r w:rsidR="0057014C" w:rsidRPr="00517319">
              <w:rPr>
                <w:sz w:val="22"/>
                <w:lang w:val="tt-RU"/>
              </w:rPr>
              <w:t xml:space="preserve">или регионом </w:t>
            </w:r>
            <w:r w:rsidRPr="00517319">
              <w:rPr>
                <w:sz w:val="22"/>
              </w:rPr>
              <w:t>проживания (в виде презентации, видеоматериалов)</w:t>
            </w:r>
          </w:p>
        </w:tc>
        <w:tc>
          <w:tcPr>
            <w:tcW w:w="2552" w:type="dxa"/>
          </w:tcPr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b/>
                <w:sz w:val="22"/>
              </w:rPr>
              <w:t>3 группа</w:t>
            </w:r>
            <w:r w:rsidRPr="00517319">
              <w:rPr>
                <w:sz w:val="22"/>
              </w:rPr>
              <w:t xml:space="preserve"> Устный разговорный конкурс на знание истории и культуры Татарстана</w:t>
            </w:r>
          </w:p>
        </w:tc>
        <w:tc>
          <w:tcPr>
            <w:tcW w:w="1701" w:type="dxa"/>
            <w:vMerge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401FA2" w:rsidRPr="00517319" w:rsidTr="00517319">
        <w:tc>
          <w:tcPr>
            <w:tcW w:w="1809" w:type="dxa"/>
            <w:vMerge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1 группа</w:t>
            </w:r>
          </w:p>
          <w:p w:rsidR="005A6DAD" w:rsidRPr="00517319" w:rsidRDefault="00CD1264" w:rsidP="00517319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конкурс по ознакомлению со страной </w:t>
            </w:r>
            <w:r w:rsidR="0057014C" w:rsidRPr="00517319">
              <w:rPr>
                <w:sz w:val="22"/>
                <w:lang w:val="tt-RU"/>
              </w:rPr>
              <w:t xml:space="preserve">или регионом </w:t>
            </w:r>
            <w:r w:rsidRPr="00517319">
              <w:rPr>
                <w:sz w:val="22"/>
              </w:rPr>
              <w:t>проживания (в виде презентации, видеоматериалов.)</w:t>
            </w:r>
          </w:p>
        </w:tc>
        <w:tc>
          <w:tcPr>
            <w:tcW w:w="2551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 xml:space="preserve">2 группа </w:t>
            </w:r>
          </w:p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Устный разговорный конкурс на знание истории и культуры Татарстана</w:t>
            </w:r>
          </w:p>
        </w:tc>
        <w:tc>
          <w:tcPr>
            <w:tcW w:w="2552" w:type="dxa"/>
          </w:tcPr>
          <w:p w:rsidR="00CD1264" w:rsidRPr="00517319" w:rsidRDefault="00CD1264" w:rsidP="002B7E3C">
            <w:pPr>
              <w:spacing w:after="0" w:line="216" w:lineRule="auto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3 группа</w:t>
            </w:r>
          </w:p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конкурс исполнительского мастерства</w:t>
            </w:r>
          </w:p>
          <w:p w:rsidR="00CD1264" w:rsidRPr="00517319" w:rsidRDefault="00CD1264" w:rsidP="002B7E3C">
            <w:pPr>
              <w:spacing w:after="0" w:line="216" w:lineRule="auto"/>
              <w:rPr>
                <w:sz w:val="22"/>
              </w:rPr>
            </w:pPr>
          </w:p>
        </w:tc>
        <w:tc>
          <w:tcPr>
            <w:tcW w:w="1701" w:type="dxa"/>
            <w:vMerge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18.40–19.40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Ужин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19.40–20.00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Переезд к месту проживания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Гранд Отель «Казань», улица Петербургская, д. 1</w:t>
            </w:r>
          </w:p>
        </w:tc>
      </w:tr>
      <w:tr w:rsidR="00CD1264" w:rsidRPr="00517319" w:rsidTr="00401FA2">
        <w:tc>
          <w:tcPr>
            <w:tcW w:w="10598" w:type="dxa"/>
            <w:gridSpan w:val="6"/>
          </w:tcPr>
          <w:p w:rsidR="00CD1264" w:rsidRPr="00517319" w:rsidRDefault="00CD1264" w:rsidP="005A6DAD">
            <w:pPr>
              <w:spacing w:before="120" w:after="120" w:line="216" w:lineRule="auto"/>
              <w:jc w:val="center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t>20 октября (суббота) 2012 года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07.30–08.30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Завтрак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По месту проживания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08.30–09.30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Переезд к месту проведения мастер-классов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5A6DAD" w:rsidRPr="00517319" w:rsidTr="00913D3C">
        <w:trPr>
          <w:trHeight w:val="2070"/>
        </w:trPr>
        <w:tc>
          <w:tcPr>
            <w:tcW w:w="1809" w:type="dxa"/>
          </w:tcPr>
          <w:p w:rsidR="00CD1264" w:rsidRPr="00517319" w:rsidRDefault="00CD1264" w:rsidP="00B204AF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09.30–11.30</w:t>
            </w:r>
          </w:p>
          <w:p w:rsidR="00CD1264" w:rsidRPr="00517319" w:rsidRDefault="00CD1264" w:rsidP="00B204AF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(параллельно по группам)</w:t>
            </w:r>
          </w:p>
        </w:tc>
        <w:tc>
          <w:tcPr>
            <w:tcW w:w="4536" w:type="dxa"/>
            <w:gridSpan w:val="3"/>
          </w:tcPr>
          <w:p w:rsidR="00CD1264" w:rsidRPr="00517319" w:rsidRDefault="0057014C" w:rsidP="00401FA2">
            <w:pPr>
              <w:pStyle w:val="a4"/>
              <w:numPr>
                <w:ilvl w:val="0"/>
                <w:numId w:val="1"/>
              </w:numPr>
              <w:spacing w:after="0" w:line="216" w:lineRule="auto"/>
              <w:ind w:left="0"/>
              <w:contextualSpacing w:val="0"/>
              <w:rPr>
                <w:b/>
                <w:sz w:val="22"/>
                <w:lang w:val="tt-RU"/>
              </w:rPr>
            </w:pPr>
            <w:r w:rsidRPr="00517319">
              <w:rPr>
                <w:b/>
                <w:bCs/>
                <w:sz w:val="22"/>
                <w:lang w:val="tt-RU"/>
              </w:rPr>
              <w:t>1</w:t>
            </w:r>
            <w:r w:rsidR="00CD1264" w:rsidRPr="00517319">
              <w:rPr>
                <w:b/>
                <w:bCs/>
                <w:sz w:val="22"/>
              </w:rPr>
              <w:t xml:space="preserve"> группа </w:t>
            </w:r>
            <w:r w:rsidR="00401FA2" w:rsidRPr="00517319">
              <w:rPr>
                <w:b/>
                <w:sz w:val="22"/>
                <w:lang w:val="tt-RU"/>
              </w:rPr>
              <w:t xml:space="preserve">- </w:t>
            </w:r>
            <w:r w:rsidR="0005289F" w:rsidRPr="00517319">
              <w:rPr>
                <w:sz w:val="22"/>
              </w:rPr>
              <w:t>«</w:t>
            </w:r>
            <w:r w:rsidR="00CD1264" w:rsidRPr="00517319">
              <w:rPr>
                <w:bCs/>
                <w:sz w:val="22"/>
              </w:rPr>
              <w:t>КВН на татарском языке, как одна из форм развития татарского языка»;</w:t>
            </w:r>
          </w:p>
          <w:p w:rsidR="00CD1264" w:rsidRPr="00517319" w:rsidRDefault="0057014C" w:rsidP="00401FA2">
            <w:pPr>
              <w:pStyle w:val="a4"/>
              <w:numPr>
                <w:ilvl w:val="0"/>
                <w:numId w:val="1"/>
              </w:numPr>
              <w:spacing w:after="0" w:line="216" w:lineRule="auto"/>
              <w:ind w:left="0"/>
              <w:contextualSpacing w:val="0"/>
              <w:rPr>
                <w:b/>
                <w:sz w:val="22"/>
                <w:lang w:val="tt-RU"/>
              </w:rPr>
            </w:pPr>
            <w:r w:rsidRPr="00517319">
              <w:rPr>
                <w:b/>
                <w:sz w:val="22"/>
                <w:lang w:val="tt-RU"/>
              </w:rPr>
              <w:t>2</w:t>
            </w:r>
            <w:r w:rsidR="00CD1264" w:rsidRPr="00517319">
              <w:rPr>
                <w:b/>
                <w:sz w:val="22"/>
                <w:lang w:val="tt-RU"/>
              </w:rPr>
              <w:t xml:space="preserve"> группа</w:t>
            </w:r>
            <w:r w:rsidR="00401FA2" w:rsidRPr="00517319">
              <w:rPr>
                <w:b/>
                <w:sz w:val="22"/>
                <w:lang w:val="tt-RU"/>
              </w:rPr>
              <w:t xml:space="preserve"> - </w:t>
            </w:r>
            <w:r w:rsidR="00CD1264" w:rsidRPr="00517319">
              <w:rPr>
                <w:sz w:val="22"/>
                <w:lang w:val="tt-RU"/>
              </w:rPr>
              <w:t xml:space="preserve">Дискуссия </w:t>
            </w:r>
            <w:r w:rsidR="0005289F" w:rsidRPr="00517319">
              <w:rPr>
                <w:sz w:val="22"/>
              </w:rPr>
              <w:t>«</w:t>
            </w:r>
            <w:r w:rsidR="00CD1264" w:rsidRPr="00517319">
              <w:rPr>
                <w:sz w:val="22"/>
                <w:lang w:val="tt-RU"/>
              </w:rPr>
              <w:t>Современные возможности изучения татарского языка</w:t>
            </w:r>
            <w:r w:rsidR="0005289F" w:rsidRPr="00517319">
              <w:rPr>
                <w:sz w:val="22"/>
              </w:rPr>
              <w:t>»;</w:t>
            </w:r>
          </w:p>
          <w:p w:rsidR="00CD1264" w:rsidRPr="00517319" w:rsidRDefault="0057014C" w:rsidP="00401FA2">
            <w:pPr>
              <w:pStyle w:val="a4"/>
              <w:numPr>
                <w:ilvl w:val="0"/>
                <w:numId w:val="1"/>
              </w:numPr>
              <w:spacing w:after="0" w:line="216" w:lineRule="auto"/>
              <w:ind w:left="0"/>
              <w:contextualSpacing w:val="0"/>
              <w:rPr>
                <w:b/>
                <w:sz w:val="22"/>
                <w:lang w:val="tt-RU"/>
              </w:rPr>
            </w:pPr>
            <w:r w:rsidRPr="00517319">
              <w:rPr>
                <w:b/>
                <w:sz w:val="22"/>
                <w:lang w:val="tt-RU"/>
              </w:rPr>
              <w:t>3</w:t>
            </w:r>
            <w:r w:rsidR="00CD1264" w:rsidRPr="00517319">
              <w:rPr>
                <w:b/>
                <w:sz w:val="22"/>
                <w:lang w:val="tt-RU"/>
              </w:rPr>
              <w:t xml:space="preserve"> группа </w:t>
            </w:r>
            <w:r w:rsidR="00401FA2" w:rsidRPr="00517319">
              <w:rPr>
                <w:b/>
                <w:sz w:val="22"/>
                <w:lang w:val="tt-RU"/>
              </w:rPr>
              <w:t xml:space="preserve">- </w:t>
            </w:r>
            <w:r w:rsidR="00CD1264" w:rsidRPr="00517319">
              <w:rPr>
                <w:sz w:val="22"/>
                <w:lang w:val="tt-RU"/>
              </w:rPr>
              <w:t xml:space="preserve">Мастер-класс </w:t>
            </w:r>
            <w:r w:rsidR="0005289F" w:rsidRPr="00517319">
              <w:rPr>
                <w:sz w:val="22"/>
              </w:rPr>
              <w:t>«</w:t>
            </w:r>
            <w:r w:rsidR="00CD1264" w:rsidRPr="00517319">
              <w:rPr>
                <w:sz w:val="22"/>
                <w:lang w:val="tt-RU"/>
              </w:rPr>
              <w:t>Татарский танец</w:t>
            </w:r>
            <w:r w:rsidRPr="00517319">
              <w:rPr>
                <w:sz w:val="22"/>
                <w:lang w:val="tt-RU"/>
              </w:rPr>
              <w:t xml:space="preserve"> как средство сохранения национальной культуры татарского народа</w:t>
            </w:r>
            <w:r w:rsidR="0005289F" w:rsidRPr="00517319">
              <w:rPr>
                <w:sz w:val="22"/>
              </w:rPr>
              <w:t xml:space="preserve"> »</w:t>
            </w:r>
            <w:r w:rsidR="0005289F" w:rsidRPr="00517319">
              <w:rPr>
                <w:sz w:val="22"/>
                <w:lang w:val="tt-RU"/>
              </w:rPr>
              <w:t>;</w:t>
            </w:r>
            <w:r w:rsidR="00CD1264" w:rsidRPr="00517319">
              <w:rPr>
                <w:sz w:val="22"/>
                <w:lang w:val="tt-RU"/>
              </w:rPr>
              <w:t xml:space="preserve"> </w:t>
            </w:r>
          </w:p>
          <w:p w:rsidR="00401FA2" w:rsidRPr="00517319" w:rsidRDefault="0057014C" w:rsidP="002B7E3C">
            <w:pPr>
              <w:pStyle w:val="a4"/>
              <w:numPr>
                <w:ilvl w:val="0"/>
                <w:numId w:val="1"/>
              </w:numPr>
              <w:spacing w:after="0" w:line="216" w:lineRule="auto"/>
              <w:ind w:left="0"/>
              <w:jc w:val="both"/>
              <w:rPr>
                <w:sz w:val="22"/>
                <w:lang w:val="tt-RU"/>
              </w:rPr>
            </w:pPr>
            <w:r w:rsidRPr="00517319">
              <w:rPr>
                <w:b/>
                <w:sz w:val="22"/>
                <w:lang w:val="tt-RU"/>
              </w:rPr>
              <w:t>4</w:t>
            </w:r>
            <w:r w:rsidR="00CD1264" w:rsidRPr="00517319">
              <w:rPr>
                <w:b/>
                <w:sz w:val="22"/>
                <w:lang w:val="tt-RU"/>
              </w:rPr>
              <w:t xml:space="preserve"> группа</w:t>
            </w:r>
            <w:r w:rsidR="00CD1264" w:rsidRPr="00517319">
              <w:rPr>
                <w:sz w:val="22"/>
                <w:lang w:val="tt-RU"/>
              </w:rPr>
              <w:t xml:space="preserve"> </w:t>
            </w:r>
            <w:r w:rsidR="00401FA2" w:rsidRPr="00517319">
              <w:rPr>
                <w:sz w:val="22"/>
                <w:lang w:val="tt-RU"/>
              </w:rPr>
              <w:t xml:space="preserve">- </w:t>
            </w:r>
            <w:r w:rsidR="0005289F" w:rsidRPr="00517319">
              <w:rPr>
                <w:sz w:val="22"/>
              </w:rPr>
              <w:t>«</w:t>
            </w:r>
            <w:r w:rsidRPr="00517319">
              <w:rPr>
                <w:sz w:val="22"/>
                <w:lang w:val="tt-RU"/>
              </w:rPr>
              <w:t>Межкультурные связи и коммуникации в истории и культуре</w:t>
            </w:r>
            <w:r w:rsidR="00913D3C" w:rsidRPr="00517319">
              <w:rPr>
                <w:sz w:val="22"/>
                <w:lang w:val="tt-RU"/>
              </w:rPr>
              <w:t xml:space="preserve"> татарского народа</w:t>
            </w:r>
            <w:r w:rsidR="00913D3C" w:rsidRPr="00517319">
              <w:rPr>
                <w:sz w:val="22"/>
              </w:rPr>
              <w:t>»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 xml:space="preserve">Аудитории </w:t>
            </w:r>
          </w:p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Дом</w:t>
            </w:r>
            <w:r w:rsidR="00517319">
              <w:rPr>
                <w:sz w:val="22"/>
              </w:rPr>
              <w:t>а</w:t>
            </w:r>
            <w:r w:rsidRPr="00517319">
              <w:rPr>
                <w:sz w:val="22"/>
              </w:rPr>
              <w:t xml:space="preserve"> Дружбы народов </w:t>
            </w:r>
          </w:p>
          <w:p w:rsidR="00CD1264" w:rsidRPr="00517319" w:rsidRDefault="00517319" w:rsidP="002B7E3C">
            <w:pPr>
              <w:spacing w:after="0"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(</w:t>
            </w:r>
            <w:r w:rsidR="00CD1264" w:rsidRPr="00517319">
              <w:rPr>
                <w:sz w:val="22"/>
              </w:rPr>
              <w:t xml:space="preserve">ул. </w:t>
            </w:r>
            <w:proofErr w:type="spellStart"/>
            <w:r w:rsidR="00CD1264" w:rsidRPr="00517319">
              <w:rPr>
                <w:sz w:val="22"/>
              </w:rPr>
              <w:t>Павлюхина</w:t>
            </w:r>
            <w:proofErr w:type="spellEnd"/>
            <w:r w:rsidR="00CD1264" w:rsidRPr="00517319">
              <w:rPr>
                <w:sz w:val="22"/>
              </w:rPr>
              <w:t>, 57</w:t>
            </w:r>
            <w:r>
              <w:rPr>
                <w:sz w:val="22"/>
              </w:rPr>
              <w:t>)</w:t>
            </w:r>
            <w:r w:rsidR="00CD1264" w:rsidRPr="00517319">
              <w:rPr>
                <w:sz w:val="22"/>
              </w:rPr>
              <w:t xml:space="preserve"> 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11.30–11.45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bCs/>
                <w:sz w:val="22"/>
                <w:lang w:val="tt-RU"/>
              </w:rPr>
              <w:t>Презента</w:t>
            </w:r>
            <w:proofErr w:type="spellStart"/>
            <w:r w:rsidRPr="00517319">
              <w:rPr>
                <w:bCs/>
                <w:sz w:val="22"/>
              </w:rPr>
              <w:t>ция</w:t>
            </w:r>
            <w:proofErr w:type="spellEnd"/>
            <w:r w:rsidRPr="00517319">
              <w:rPr>
                <w:bCs/>
                <w:sz w:val="22"/>
              </w:rPr>
              <w:t xml:space="preserve"> татарской национальной сети «Татар иле»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 xml:space="preserve">Концертный зал Дом Дружбы народов </w:t>
            </w:r>
          </w:p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12.00–13.00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 xml:space="preserve"> Обед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13.00–15.00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DA1AC7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Экскурсии:</w:t>
            </w:r>
          </w:p>
          <w:p w:rsidR="00CD1264" w:rsidRPr="00517319" w:rsidRDefault="00CD1264" w:rsidP="00DA1AC7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Посещение объектов Универсиады–2013, Казанского Кремля и </w:t>
            </w:r>
            <w:r w:rsidR="00DA1AC7" w:rsidRPr="00517319">
              <w:rPr>
                <w:sz w:val="22"/>
                <w:lang w:val="tt-RU"/>
              </w:rPr>
              <w:t>Т</w:t>
            </w:r>
            <w:proofErr w:type="spellStart"/>
            <w:r w:rsidRPr="00517319">
              <w:rPr>
                <w:sz w:val="22"/>
              </w:rPr>
              <w:t>атарской</w:t>
            </w:r>
            <w:proofErr w:type="spellEnd"/>
            <w:r w:rsidRPr="00517319">
              <w:rPr>
                <w:sz w:val="22"/>
              </w:rPr>
              <w:t xml:space="preserve"> слободы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15.00–16.30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Переезд в Арск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  <w:lang w:val="tt-RU"/>
              </w:rPr>
            </w:pPr>
            <w:r w:rsidRPr="00517319">
              <w:rPr>
                <w:sz w:val="22"/>
              </w:rPr>
              <w:t>Арский муниципальный район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16.30–20.00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Программа, посвященная жизни и творчеству Г. Тукая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20.00–21.00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Ужин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21.00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Переезд к месту проживания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</w:p>
        </w:tc>
      </w:tr>
      <w:tr w:rsidR="00CD1264" w:rsidRPr="00517319" w:rsidTr="00401FA2">
        <w:tc>
          <w:tcPr>
            <w:tcW w:w="10598" w:type="dxa"/>
            <w:gridSpan w:val="6"/>
          </w:tcPr>
          <w:p w:rsidR="00CD1264" w:rsidRPr="00517319" w:rsidRDefault="00CD1264" w:rsidP="005A6DAD">
            <w:pPr>
              <w:spacing w:before="120" w:after="120" w:line="216" w:lineRule="auto"/>
              <w:jc w:val="center"/>
              <w:rPr>
                <w:b/>
                <w:sz w:val="22"/>
              </w:rPr>
            </w:pPr>
            <w:r w:rsidRPr="00517319">
              <w:rPr>
                <w:b/>
                <w:sz w:val="22"/>
              </w:rPr>
              <w:lastRenderedPageBreak/>
              <w:t>21 октября (воскресенье) 2012 года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07.30–08.30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Завтрак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По месту проживания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08.30–09.30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Переезд к месту проведения торжественного закрытия Олимпиады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Дом Дружбы народов </w:t>
            </w:r>
          </w:p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ул. </w:t>
            </w:r>
            <w:proofErr w:type="spellStart"/>
            <w:r w:rsidRPr="00517319">
              <w:rPr>
                <w:sz w:val="22"/>
              </w:rPr>
              <w:t>Павлюхина</w:t>
            </w:r>
            <w:proofErr w:type="spellEnd"/>
            <w:r w:rsidRPr="00517319">
              <w:rPr>
                <w:sz w:val="22"/>
              </w:rPr>
              <w:t>, 57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b/>
                <w:color w:val="FF0000"/>
                <w:sz w:val="22"/>
              </w:rPr>
            </w:pPr>
            <w:r w:rsidRPr="00517319">
              <w:rPr>
                <w:b/>
                <w:color w:val="FF0000"/>
                <w:sz w:val="22"/>
              </w:rPr>
              <w:t>10.00–12.00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5A6DAD">
            <w:pPr>
              <w:spacing w:after="0" w:line="216" w:lineRule="auto"/>
              <w:rPr>
                <w:b/>
                <w:color w:val="FF0000"/>
                <w:sz w:val="22"/>
              </w:rPr>
            </w:pPr>
            <w:r w:rsidRPr="00517319">
              <w:rPr>
                <w:b/>
                <w:color w:val="FF0000"/>
                <w:sz w:val="22"/>
              </w:rPr>
              <w:t>Закрытие Олимпиады</w:t>
            </w:r>
            <w:r w:rsidR="00221A39">
              <w:rPr>
                <w:b/>
                <w:color w:val="FF0000"/>
                <w:sz w:val="22"/>
              </w:rPr>
              <w:t xml:space="preserve"> с участием Премьер-министра РТ И.Ш. </w:t>
            </w:r>
            <w:bookmarkStart w:id="0" w:name="_GoBack"/>
            <w:bookmarkEnd w:id="0"/>
            <w:r w:rsidR="00221A39">
              <w:rPr>
                <w:b/>
                <w:color w:val="FF0000"/>
                <w:sz w:val="22"/>
              </w:rPr>
              <w:t>Халикова</w:t>
            </w:r>
            <w:r w:rsidRPr="00517319">
              <w:rPr>
                <w:b/>
                <w:color w:val="FF0000"/>
                <w:sz w:val="22"/>
              </w:rPr>
              <w:t>. Награждение победителей.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5A6DAD">
            <w:pPr>
              <w:spacing w:after="0" w:line="216" w:lineRule="auto"/>
              <w:rPr>
                <w:b/>
                <w:color w:val="FF0000"/>
                <w:sz w:val="22"/>
              </w:rPr>
            </w:pPr>
            <w:r w:rsidRPr="00517319">
              <w:rPr>
                <w:b/>
                <w:color w:val="FF0000"/>
                <w:sz w:val="22"/>
              </w:rPr>
              <w:t xml:space="preserve">Концертный зал Дом Дружбы народов </w:t>
            </w:r>
          </w:p>
          <w:p w:rsidR="00CD1264" w:rsidRPr="00517319" w:rsidRDefault="00517319" w:rsidP="005A6DAD">
            <w:pPr>
              <w:spacing w:after="0" w:line="216" w:lineRule="auto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(</w:t>
            </w:r>
            <w:r w:rsidR="00CD1264" w:rsidRPr="00517319">
              <w:rPr>
                <w:b/>
                <w:color w:val="FF0000"/>
                <w:sz w:val="22"/>
              </w:rPr>
              <w:t xml:space="preserve">ул. </w:t>
            </w:r>
            <w:proofErr w:type="spellStart"/>
            <w:r w:rsidR="00CD1264" w:rsidRPr="00517319">
              <w:rPr>
                <w:b/>
                <w:color w:val="FF0000"/>
                <w:sz w:val="22"/>
              </w:rPr>
              <w:t>Павлюхина</w:t>
            </w:r>
            <w:proofErr w:type="spellEnd"/>
            <w:r w:rsidR="00CD1264" w:rsidRPr="00517319">
              <w:rPr>
                <w:b/>
                <w:color w:val="FF0000"/>
                <w:sz w:val="22"/>
              </w:rPr>
              <w:t>, 57</w:t>
            </w:r>
            <w:r>
              <w:rPr>
                <w:b/>
                <w:color w:val="FF0000"/>
                <w:sz w:val="22"/>
              </w:rPr>
              <w:t>)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12.00–13.00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 xml:space="preserve"> Обед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13.00–13.30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Переезд к месту проживания</w:t>
            </w:r>
          </w:p>
        </w:tc>
        <w:tc>
          <w:tcPr>
            <w:tcW w:w="4253" w:type="dxa"/>
            <w:gridSpan w:val="2"/>
          </w:tcPr>
          <w:p w:rsidR="00CD1264" w:rsidRPr="00517319" w:rsidRDefault="00517319" w:rsidP="00517319">
            <w:pPr>
              <w:spacing w:after="0" w:line="216" w:lineRule="auto"/>
              <w:rPr>
                <w:sz w:val="22"/>
              </w:rPr>
            </w:pPr>
            <w:r>
              <w:rPr>
                <w:sz w:val="22"/>
              </w:rPr>
              <w:t xml:space="preserve">Гранд </w:t>
            </w:r>
            <w:r w:rsidR="00CD1264" w:rsidRPr="00517319">
              <w:rPr>
                <w:sz w:val="22"/>
              </w:rPr>
              <w:t>Отель «Казань»</w:t>
            </w:r>
          </w:p>
        </w:tc>
      </w:tr>
      <w:tr w:rsidR="005A6DAD" w:rsidRPr="00517319" w:rsidTr="00401FA2">
        <w:tc>
          <w:tcPr>
            <w:tcW w:w="1809" w:type="dxa"/>
          </w:tcPr>
          <w:p w:rsidR="00CD1264" w:rsidRPr="00517319" w:rsidRDefault="00CD1264" w:rsidP="002B7E3C">
            <w:pPr>
              <w:spacing w:after="0" w:line="216" w:lineRule="auto"/>
              <w:jc w:val="both"/>
              <w:rPr>
                <w:sz w:val="22"/>
              </w:rPr>
            </w:pPr>
            <w:r w:rsidRPr="00517319">
              <w:rPr>
                <w:sz w:val="22"/>
              </w:rPr>
              <w:t>С 13.30</w:t>
            </w:r>
          </w:p>
        </w:tc>
        <w:tc>
          <w:tcPr>
            <w:tcW w:w="4536" w:type="dxa"/>
            <w:gridSpan w:val="3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  <w:r w:rsidRPr="00517319">
              <w:rPr>
                <w:sz w:val="22"/>
              </w:rPr>
              <w:t>Отъезд участников Олимпиады</w:t>
            </w:r>
          </w:p>
        </w:tc>
        <w:tc>
          <w:tcPr>
            <w:tcW w:w="4253" w:type="dxa"/>
            <w:gridSpan w:val="2"/>
          </w:tcPr>
          <w:p w:rsidR="00CD1264" w:rsidRPr="00517319" w:rsidRDefault="00CD1264" w:rsidP="005A6DAD">
            <w:pPr>
              <w:spacing w:after="0" w:line="216" w:lineRule="auto"/>
              <w:rPr>
                <w:sz w:val="22"/>
              </w:rPr>
            </w:pPr>
          </w:p>
        </w:tc>
      </w:tr>
    </w:tbl>
    <w:p w:rsidR="00CD1264" w:rsidRPr="00517319" w:rsidRDefault="00CD1264" w:rsidP="002B7E3C">
      <w:pPr>
        <w:spacing w:after="0" w:line="216" w:lineRule="auto"/>
        <w:jc w:val="both"/>
        <w:rPr>
          <w:sz w:val="22"/>
        </w:rPr>
      </w:pPr>
      <w:r w:rsidRPr="00517319">
        <w:rPr>
          <w:sz w:val="22"/>
        </w:rPr>
        <w:tab/>
      </w:r>
    </w:p>
    <w:sectPr w:rsidR="00CD1264" w:rsidRPr="00517319" w:rsidSect="00913D3C">
      <w:pgSz w:w="11906" w:h="16838"/>
      <w:pgMar w:top="28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B672A"/>
    <w:multiLevelType w:val="hybridMultilevel"/>
    <w:tmpl w:val="F8C2B642"/>
    <w:lvl w:ilvl="0" w:tplc="F10AAA70">
      <w:start w:val="9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64"/>
    <w:rsid w:val="0005289F"/>
    <w:rsid w:val="00090CDD"/>
    <w:rsid w:val="001024D4"/>
    <w:rsid w:val="00122254"/>
    <w:rsid w:val="001E380A"/>
    <w:rsid w:val="00221A39"/>
    <w:rsid w:val="002B79B1"/>
    <w:rsid w:val="002B7E3C"/>
    <w:rsid w:val="003E7451"/>
    <w:rsid w:val="00401FA2"/>
    <w:rsid w:val="0048088D"/>
    <w:rsid w:val="00482BAE"/>
    <w:rsid w:val="004A66A5"/>
    <w:rsid w:val="00505C60"/>
    <w:rsid w:val="00517319"/>
    <w:rsid w:val="0057014C"/>
    <w:rsid w:val="005A6DAD"/>
    <w:rsid w:val="005F0076"/>
    <w:rsid w:val="007E2A03"/>
    <w:rsid w:val="00913D3C"/>
    <w:rsid w:val="00B204AF"/>
    <w:rsid w:val="00B45430"/>
    <w:rsid w:val="00B51801"/>
    <w:rsid w:val="00C246FC"/>
    <w:rsid w:val="00CA1C6B"/>
    <w:rsid w:val="00CD1264"/>
    <w:rsid w:val="00D54E43"/>
    <w:rsid w:val="00DA1AC7"/>
    <w:rsid w:val="00DD0624"/>
    <w:rsid w:val="00FB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2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2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12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FB63-522F-4D31-964D-95DFE5CC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Шарафиева</dc:creator>
  <cp:lastModifiedBy>Алсу Дависовна</cp:lastModifiedBy>
  <cp:revision>6</cp:revision>
  <cp:lastPrinted>2012-10-11T12:29:00Z</cp:lastPrinted>
  <dcterms:created xsi:type="dcterms:W3CDTF">2012-10-11T10:56:00Z</dcterms:created>
  <dcterms:modified xsi:type="dcterms:W3CDTF">2012-10-18T06:38:00Z</dcterms:modified>
</cp:coreProperties>
</file>